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37FD" w14:textId="47096E65" w:rsidR="00B71401" w:rsidRPr="00853B88" w:rsidRDefault="00B71401" w:rsidP="009E5097">
      <w:pPr>
        <w:pStyle w:val="NoTOCHdg1"/>
        <w:numPr>
          <w:ilvl w:val="0"/>
          <w:numId w:val="0"/>
        </w:numPr>
        <w:pBdr>
          <w:bottom w:val="none" w:sz="0" w:space="0" w:color="auto"/>
        </w:pBdr>
        <w:rPr>
          <w:spacing w:val="-6"/>
          <w:sz w:val="34"/>
          <w:szCs w:val="34"/>
        </w:rPr>
      </w:pPr>
      <w:bookmarkStart w:id="0" w:name="_Toc525765280"/>
      <w:bookmarkStart w:id="1" w:name="_Ref18060232"/>
      <w:bookmarkStart w:id="2" w:name="_Toc19537488"/>
      <w:r w:rsidRPr="00853B88">
        <w:rPr>
          <w:spacing w:val="-6"/>
          <w:sz w:val="34"/>
          <w:szCs w:val="34"/>
        </w:rPr>
        <w:t>How to correctly</w:t>
      </w:r>
      <w:r w:rsidR="009E5097">
        <w:rPr>
          <w:spacing w:val="-6"/>
          <w:sz w:val="34"/>
          <w:szCs w:val="34"/>
        </w:rPr>
        <w:t xml:space="preserve"> lis</w:t>
      </w:r>
      <w:r w:rsidRPr="00853B88">
        <w:rPr>
          <w:spacing w:val="-6"/>
          <w:sz w:val="34"/>
          <w:szCs w:val="34"/>
        </w:rPr>
        <w:t>t</w:t>
      </w:r>
      <w:r w:rsidR="009E5097">
        <w:rPr>
          <w:spacing w:val="-6"/>
          <w:sz w:val="34"/>
          <w:szCs w:val="34"/>
        </w:rPr>
        <w:t xml:space="preserve"> </w:t>
      </w:r>
      <w:r w:rsidRPr="00853B88">
        <w:rPr>
          <w:spacing w:val="-6"/>
          <w:sz w:val="34"/>
          <w:szCs w:val="34"/>
        </w:rPr>
        <w:t>Sydney Adventist Hospital on legal documents?</w:t>
      </w:r>
    </w:p>
    <w:p w14:paraId="6C490D6F" w14:textId="77777777" w:rsidR="006411A5" w:rsidRDefault="006411A5" w:rsidP="00853B88">
      <w:pPr>
        <w:pStyle w:val="BodyText"/>
        <w:spacing w:before="360"/>
        <w:jc w:val="both"/>
        <w:rPr>
          <w:lang w:eastAsia="en-AU"/>
        </w:rPr>
      </w:pPr>
    </w:p>
    <w:p w14:paraId="7CF454B1" w14:textId="77777777" w:rsidR="006411A5" w:rsidRDefault="006411A5" w:rsidP="00853B88">
      <w:pPr>
        <w:pStyle w:val="BodyText"/>
        <w:spacing w:before="360"/>
        <w:jc w:val="both"/>
        <w:rPr>
          <w:lang w:eastAsia="en-AU"/>
        </w:rPr>
      </w:pPr>
    </w:p>
    <w:p w14:paraId="569C77A4" w14:textId="4FDCFC45" w:rsidR="00B71401" w:rsidRPr="009E5097" w:rsidRDefault="00B71401" w:rsidP="00853B88">
      <w:pPr>
        <w:pStyle w:val="BodyText"/>
        <w:spacing w:before="360"/>
        <w:jc w:val="both"/>
        <w:rPr>
          <w:rFonts w:ascii="Arial" w:hAnsi="Arial" w:cs="Arial"/>
          <w:sz w:val="20"/>
          <w:szCs w:val="20"/>
          <w:lang w:eastAsia="en-AU"/>
        </w:rPr>
      </w:pPr>
      <w:r w:rsidRPr="009E5097">
        <w:rPr>
          <w:rFonts w:ascii="Arial" w:hAnsi="Arial" w:cs="Arial"/>
          <w:sz w:val="20"/>
          <w:szCs w:val="20"/>
          <w:lang w:eastAsia="en-AU"/>
        </w:rPr>
        <w:t>On all legal documents</w:t>
      </w:r>
      <w:r w:rsidR="00C431A8" w:rsidRPr="009E5097">
        <w:rPr>
          <w:rFonts w:ascii="Arial" w:hAnsi="Arial" w:cs="Arial"/>
          <w:sz w:val="20"/>
          <w:szCs w:val="20"/>
          <w:lang w:eastAsia="en-AU"/>
        </w:rPr>
        <w:t xml:space="preserve"> </w:t>
      </w:r>
      <w:r w:rsidRPr="009E5097">
        <w:rPr>
          <w:rFonts w:ascii="Arial" w:hAnsi="Arial" w:cs="Arial"/>
          <w:sz w:val="20"/>
          <w:szCs w:val="20"/>
          <w:lang w:eastAsia="en-AU"/>
        </w:rPr>
        <w:t>Sydney Adventist Hospital must be listed as follows;</w:t>
      </w:r>
    </w:p>
    <w:p w14:paraId="7CFB0E0F" w14:textId="46573E80" w:rsidR="006411A5" w:rsidRPr="009E5097" w:rsidRDefault="006411A5" w:rsidP="00853B88">
      <w:pPr>
        <w:pStyle w:val="BodyText"/>
        <w:spacing w:before="360"/>
        <w:jc w:val="both"/>
        <w:rPr>
          <w:rFonts w:ascii="Arial" w:hAnsi="Arial" w:cs="Arial"/>
          <w:sz w:val="20"/>
          <w:szCs w:val="20"/>
          <w:lang w:eastAsia="en-AU"/>
        </w:rPr>
      </w:pPr>
    </w:p>
    <w:p w14:paraId="1C058174" w14:textId="77777777" w:rsidR="006411A5" w:rsidRPr="009E5097" w:rsidRDefault="006411A5" w:rsidP="00853B88">
      <w:pPr>
        <w:pStyle w:val="BodyText"/>
        <w:spacing w:before="360"/>
        <w:jc w:val="both"/>
        <w:rPr>
          <w:rFonts w:ascii="Arial" w:hAnsi="Arial" w:cs="Arial"/>
          <w:sz w:val="20"/>
          <w:szCs w:val="20"/>
          <w:lang w:eastAsia="en-AU"/>
        </w:rPr>
      </w:pPr>
    </w:p>
    <w:p w14:paraId="018523E6" w14:textId="4DFEEF71" w:rsidR="00B71401" w:rsidRPr="009E5097" w:rsidRDefault="00B71401" w:rsidP="009E5097">
      <w:pPr>
        <w:pStyle w:val="BodyText"/>
        <w:ind w:left="851" w:right="118"/>
        <w:rPr>
          <w:rFonts w:ascii="Arial" w:hAnsi="Arial" w:cs="Arial"/>
          <w:sz w:val="20"/>
          <w:szCs w:val="20"/>
          <w:lang w:eastAsia="en-AU"/>
        </w:rPr>
      </w:pPr>
      <w:r w:rsidRPr="009E5097">
        <w:rPr>
          <w:rFonts w:ascii="Arial" w:hAnsi="Arial" w:cs="Arial"/>
          <w:b/>
          <w:bCs/>
          <w:sz w:val="20"/>
          <w:szCs w:val="20"/>
          <w:lang w:eastAsia="en-AU"/>
        </w:rPr>
        <w:t>Name of Institution:</w:t>
      </w:r>
      <w:r w:rsidRPr="009E5097">
        <w:rPr>
          <w:rFonts w:ascii="Arial" w:hAnsi="Arial" w:cs="Arial"/>
          <w:sz w:val="20"/>
          <w:szCs w:val="20"/>
          <w:lang w:eastAsia="en-AU"/>
        </w:rPr>
        <w:t xml:space="preserve"> </w:t>
      </w:r>
      <w:r w:rsidR="00333A4D" w:rsidRPr="009E5097">
        <w:rPr>
          <w:rFonts w:ascii="Arial" w:hAnsi="Arial" w:cs="Arial"/>
          <w:sz w:val="20"/>
          <w:szCs w:val="20"/>
          <w:lang w:eastAsia="en-AU"/>
        </w:rPr>
        <w:tab/>
      </w:r>
      <w:r w:rsidRPr="009E5097">
        <w:rPr>
          <w:rFonts w:ascii="Arial" w:hAnsi="Arial" w:cs="Arial"/>
          <w:sz w:val="20"/>
          <w:szCs w:val="20"/>
          <w:lang w:eastAsia="en-AU"/>
        </w:rPr>
        <w:t>Adventist HealthCare Limited as trustee for the Sydney Adventist Hospital Trust.</w:t>
      </w:r>
    </w:p>
    <w:p w14:paraId="157658A2" w14:textId="251C6DB3" w:rsidR="00B71401" w:rsidRPr="009E5097" w:rsidRDefault="00B71401" w:rsidP="00853B88">
      <w:pPr>
        <w:pStyle w:val="BodyText"/>
        <w:spacing w:after="0"/>
        <w:ind w:left="851" w:right="1677"/>
        <w:rPr>
          <w:rFonts w:ascii="Arial" w:hAnsi="Arial" w:cs="Arial"/>
          <w:sz w:val="20"/>
          <w:szCs w:val="20"/>
          <w:lang w:eastAsia="en-AU"/>
        </w:rPr>
      </w:pPr>
      <w:r w:rsidRPr="009E5097">
        <w:rPr>
          <w:rFonts w:ascii="Arial" w:hAnsi="Arial" w:cs="Arial"/>
          <w:b/>
          <w:bCs/>
          <w:sz w:val="20"/>
          <w:szCs w:val="20"/>
          <w:lang w:eastAsia="en-AU"/>
        </w:rPr>
        <w:t>Address:</w:t>
      </w:r>
      <w:r w:rsidRPr="009E5097">
        <w:rPr>
          <w:rFonts w:ascii="Arial" w:hAnsi="Arial" w:cs="Arial"/>
          <w:sz w:val="20"/>
          <w:szCs w:val="20"/>
          <w:lang w:eastAsia="en-AU"/>
        </w:rPr>
        <w:t xml:space="preserve">             </w:t>
      </w:r>
      <w:r w:rsidR="00333A4D" w:rsidRPr="009E5097">
        <w:rPr>
          <w:rFonts w:ascii="Arial" w:hAnsi="Arial" w:cs="Arial"/>
          <w:sz w:val="20"/>
          <w:szCs w:val="20"/>
          <w:lang w:eastAsia="en-AU"/>
        </w:rPr>
        <w:tab/>
      </w:r>
      <w:r w:rsidRPr="009E5097">
        <w:rPr>
          <w:rFonts w:ascii="Arial" w:hAnsi="Arial" w:cs="Arial"/>
          <w:sz w:val="20"/>
          <w:szCs w:val="20"/>
          <w:lang w:eastAsia="en-AU"/>
        </w:rPr>
        <w:t>Sydney Adventist Hospital</w:t>
      </w:r>
    </w:p>
    <w:p w14:paraId="7832FFA9" w14:textId="62B945AC" w:rsidR="00B71401" w:rsidRPr="009E5097" w:rsidRDefault="00B71401" w:rsidP="00853B88">
      <w:pPr>
        <w:pStyle w:val="BodyText"/>
        <w:spacing w:after="0"/>
        <w:ind w:left="851" w:right="1677"/>
        <w:rPr>
          <w:rFonts w:ascii="Arial" w:hAnsi="Arial" w:cs="Arial"/>
          <w:sz w:val="20"/>
          <w:szCs w:val="20"/>
          <w:lang w:eastAsia="en-AU"/>
        </w:rPr>
      </w:pPr>
      <w:r w:rsidRPr="009E5097">
        <w:rPr>
          <w:rFonts w:ascii="Arial" w:hAnsi="Arial" w:cs="Arial"/>
          <w:sz w:val="20"/>
          <w:szCs w:val="20"/>
          <w:lang w:eastAsia="en-AU"/>
        </w:rPr>
        <w:t xml:space="preserve">                             </w:t>
      </w:r>
      <w:r w:rsidR="00333A4D" w:rsidRPr="009E5097">
        <w:rPr>
          <w:rFonts w:ascii="Arial" w:hAnsi="Arial" w:cs="Arial"/>
          <w:sz w:val="20"/>
          <w:szCs w:val="20"/>
          <w:lang w:eastAsia="en-AU"/>
        </w:rPr>
        <w:tab/>
      </w:r>
      <w:r w:rsidRPr="009E5097">
        <w:rPr>
          <w:rFonts w:ascii="Arial" w:hAnsi="Arial" w:cs="Arial"/>
          <w:sz w:val="20"/>
          <w:szCs w:val="20"/>
          <w:lang w:eastAsia="en-AU"/>
        </w:rPr>
        <w:t>185 Fox Valley Road</w:t>
      </w:r>
    </w:p>
    <w:p w14:paraId="5786FB2B" w14:textId="1C3850C5" w:rsidR="00B71401" w:rsidRPr="009E5097" w:rsidRDefault="00B71401" w:rsidP="00853B88">
      <w:pPr>
        <w:pStyle w:val="BodyText"/>
        <w:spacing w:after="0"/>
        <w:ind w:left="851" w:right="1677"/>
        <w:rPr>
          <w:rFonts w:ascii="Arial" w:hAnsi="Arial" w:cs="Arial"/>
          <w:sz w:val="20"/>
          <w:szCs w:val="20"/>
          <w:lang w:eastAsia="en-AU"/>
        </w:rPr>
      </w:pPr>
      <w:r w:rsidRPr="009E5097">
        <w:rPr>
          <w:rFonts w:ascii="Arial" w:hAnsi="Arial" w:cs="Arial"/>
          <w:sz w:val="20"/>
          <w:szCs w:val="20"/>
          <w:lang w:eastAsia="en-AU"/>
        </w:rPr>
        <w:t xml:space="preserve">                          </w:t>
      </w:r>
      <w:r w:rsidR="00333A4D" w:rsidRPr="009E5097">
        <w:rPr>
          <w:rFonts w:ascii="Arial" w:hAnsi="Arial" w:cs="Arial"/>
          <w:sz w:val="20"/>
          <w:szCs w:val="20"/>
          <w:lang w:eastAsia="en-AU"/>
        </w:rPr>
        <w:tab/>
      </w:r>
      <w:r w:rsidRPr="009E5097">
        <w:rPr>
          <w:rFonts w:ascii="Arial" w:hAnsi="Arial" w:cs="Arial"/>
          <w:sz w:val="20"/>
          <w:szCs w:val="20"/>
          <w:lang w:eastAsia="en-AU"/>
        </w:rPr>
        <w:t>Wahroonga NSW 2076 Australia</w:t>
      </w:r>
    </w:p>
    <w:p w14:paraId="0B8E2E59" w14:textId="7911CCE0" w:rsidR="008F4C6F" w:rsidRPr="009E5097" w:rsidRDefault="00B71401" w:rsidP="00853B88">
      <w:pPr>
        <w:pStyle w:val="BodyText"/>
        <w:ind w:left="851" w:right="1677"/>
        <w:rPr>
          <w:rFonts w:ascii="Arial" w:hAnsi="Arial" w:cs="Arial"/>
          <w:sz w:val="20"/>
          <w:szCs w:val="20"/>
          <w:lang w:eastAsia="en-AU"/>
        </w:rPr>
      </w:pPr>
      <w:r w:rsidRPr="009E5097">
        <w:rPr>
          <w:rFonts w:ascii="Arial" w:hAnsi="Arial" w:cs="Arial"/>
          <w:b/>
          <w:bCs/>
          <w:sz w:val="20"/>
          <w:szCs w:val="20"/>
          <w:lang w:eastAsia="en-AU"/>
        </w:rPr>
        <w:t>ABN:</w:t>
      </w:r>
      <w:r w:rsidRPr="009E5097">
        <w:rPr>
          <w:rFonts w:ascii="Arial" w:hAnsi="Arial" w:cs="Arial"/>
          <w:sz w:val="20"/>
          <w:szCs w:val="20"/>
          <w:lang w:eastAsia="en-AU"/>
        </w:rPr>
        <w:t xml:space="preserve">                     </w:t>
      </w:r>
      <w:r w:rsidR="00333A4D" w:rsidRPr="009E5097">
        <w:rPr>
          <w:rFonts w:ascii="Arial" w:hAnsi="Arial" w:cs="Arial"/>
          <w:sz w:val="20"/>
          <w:szCs w:val="20"/>
          <w:lang w:eastAsia="en-AU"/>
        </w:rPr>
        <w:tab/>
      </w:r>
      <w:r w:rsidRPr="009E5097">
        <w:rPr>
          <w:rFonts w:ascii="Arial" w:hAnsi="Arial" w:cs="Arial"/>
          <w:sz w:val="20"/>
          <w:szCs w:val="20"/>
          <w:lang w:eastAsia="en-AU"/>
        </w:rPr>
        <w:t>76 096 452 925</w:t>
      </w:r>
    </w:p>
    <w:p w14:paraId="22F636D4" w14:textId="1A440786" w:rsidR="00333A4D" w:rsidRPr="009E5097" w:rsidRDefault="00333A4D" w:rsidP="008F4C6F">
      <w:pPr>
        <w:pStyle w:val="BodyText"/>
        <w:ind w:right="1088"/>
        <w:rPr>
          <w:rFonts w:ascii="Arial" w:hAnsi="Arial" w:cs="Arial"/>
          <w:sz w:val="20"/>
          <w:szCs w:val="20"/>
        </w:rPr>
      </w:pPr>
    </w:p>
    <w:p w14:paraId="3EE164FD" w14:textId="77777777" w:rsidR="006411A5" w:rsidRPr="009E5097" w:rsidRDefault="006411A5" w:rsidP="008F4C6F">
      <w:pPr>
        <w:pStyle w:val="BodyText"/>
        <w:ind w:right="1088"/>
        <w:rPr>
          <w:rFonts w:ascii="Arial" w:hAnsi="Arial" w:cs="Arial"/>
          <w:sz w:val="20"/>
          <w:szCs w:val="20"/>
        </w:rPr>
      </w:pPr>
    </w:p>
    <w:p w14:paraId="7547C73F" w14:textId="4A3CDEB3" w:rsidR="006411A5" w:rsidRPr="009E5097" w:rsidRDefault="006411A5" w:rsidP="006411A5">
      <w:pPr>
        <w:pStyle w:val="BodyText"/>
        <w:spacing w:before="360"/>
        <w:jc w:val="both"/>
        <w:rPr>
          <w:rFonts w:ascii="Arial" w:hAnsi="Arial" w:cs="Arial"/>
          <w:sz w:val="20"/>
          <w:szCs w:val="20"/>
          <w:lang w:eastAsia="en-AU"/>
        </w:rPr>
      </w:pPr>
      <w:r w:rsidRPr="009E5097">
        <w:rPr>
          <w:rFonts w:ascii="Arial" w:hAnsi="Arial" w:cs="Arial"/>
          <w:sz w:val="20"/>
          <w:szCs w:val="20"/>
          <w:lang w:eastAsia="en-AU"/>
        </w:rPr>
        <w:t xml:space="preserve">In this context </w:t>
      </w:r>
      <w:r w:rsidR="00C431A8" w:rsidRPr="009E5097">
        <w:rPr>
          <w:rFonts w:ascii="Arial" w:hAnsi="Arial" w:cs="Arial"/>
          <w:sz w:val="20"/>
          <w:szCs w:val="20"/>
          <w:lang w:eastAsia="en-AU"/>
        </w:rPr>
        <w:t>‘</w:t>
      </w:r>
      <w:r w:rsidRPr="009E5097">
        <w:rPr>
          <w:rFonts w:ascii="Arial" w:hAnsi="Arial" w:cs="Arial"/>
          <w:sz w:val="20"/>
          <w:szCs w:val="20"/>
          <w:lang w:eastAsia="en-AU"/>
        </w:rPr>
        <w:t>legal document</w:t>
      </w:r>
      <w:r w:rsidR="00C431A8" w:rsidRPr="009E5097">
        <w:rPr>
          <w:rFonts w:ascii="Arial" w:hAnsi="Arial" w:cs="Arial"/>
          <w:sz w:val="20"/>
          <w:szCs w:val="20"/>
          <w:lang w:eastAsia="en-AU"/>
        </w:rPr>
        <w:t>’</w:t>
      </w:r>
      <w:r w:rsidRPr="009E5097">
        <w:rPr>
          <w:rFonts w:ascii="Arial" w:hAnsi="Arial" w:cs="Arial"/>
          <w:sz w:val="20"/>
          <w:szCs w:val="20"/>
          <w:lang w:eastAsia="en-AU"/>
        </w:rPr>
        <w:t xml:space="preserve"> refers to any document that is used for any formally executed written document, and formally expresses a legally enforceable act, process, or contractual duty, obligation, or right, and therefore evidences that act, process, or agreement. For example, CTN/CTA, CIRA, CTRA, Indemnity and Insurance Documents, Non-Disclosure Agreement, Institution-Investigator Agreement, etc.</w:t>
      </w:r>
    </w:p>
    <w:p w14:paraId="778870F1" w14:textId="67EC186C" w:rsidR="006411A5" w:rsidRPr="009E5097" w:rsidRDefault="006411A5" w:rsidP="008F4C6F">
      <w:pPr>
        <w:pStyle w:val="BodyText"/>
        <w:ind w:right="1088"/>
        <w:rPr>
          <w:rFonts w:ascii="Arial" w:hAnsi="Arial" w:cs="Arial"/>
          <w:sz w:val="20"/>
          <w:szCs w:val="20"/>
        </w:rPr>
      </w:pPr>
    </w:p>
    <w:p w14:paraId="6771D141" w14:textId="77777777" w:rsidR="006411A5" w:rsidRPr="009E5097" w:rsidRDefault="006411A5" w:rsidP="008F4C6F">
      <w:pPr>
        <w:pStyle w:val="BodyText"/>
        <w:ind w:right="1088"/>
        <w:rPr>
          <w:rFonts w:ascii="Arial" w:hAnsi="Arial" w:cs="Arial"/>
          <w:sz w:val="20"/>
          <w:szCs w:val="20"/>
        </w:rPr>
      </w:pPr>
    </w:p>
    <w:p w14:paraId="484560DD" w14:textId="25AB928E" w:rsidR="008F4C6F" w:rsidRPr="009E5097" w:rsidRDefault="00B71401" w:rsidP="00072388">
      <w:pPr>
        <w:pStyle w:val="BodyText"/>
        <w:ind w:right="-24"/>
        <w:jc w:val="both"/>
        <w:rPr>
          <w:rFonts w:ascii="Arial" w:hAnsi="Arial" w:cs="Arial"/>
          <w:sz w:val="20"/>
          <w:szCs w:val="20"/>
        </w:rPr>
      </w:pPr>
      <w:r w:rsidRPr="009E5097">
        <w:rPr>
          <w:rFonts w:ascii="Arial" w:hAnsi="Arial" w:cs="Arial"/>
          <w:sz w:val="20"/>
          <w:szCs w:val="20"/>
        </w:rPr>
        <w:t xml:space="preserve">In addition to the above, adding </w:t>
      </w:r>
      <w:r w:rsidR="006411A5" w:rsidRPr="009E5097">
        <w:rPr>
          <w:rFonts w:ascii="Arial" w:hAnsi="Arial" w:cs="Arial"/>
          <w:sz w:val="20"/>
          <w:szCs w:val="20"/>
        </w:rPr>
        <w:t>the</w:t>
      </w:r>
      <w:r w:rsidR="008F4C6F" w:rsidRPr="009E5097">
        <w:rPr>
          <w:rFonts w:ascii="Arial" w:hAnsi="Arial" w:cs="Arial"/>
          <w:sz w:val="20"/>
          <w:szCs w:val="20"/>
        </w:rPr>
        <w:t xml:space="preserve"> </w:t>
      </w:r>
      <w:r w:rsidRPr="009E5097">
        <w:rPr>
          <w:rFonts w:ascii="Arial" w:hAnsi="Arial" w:cs="Arial"/>
          <w:sz w:val="20"/>
          <w:szCs w:val="20"/>
        </w:rPr>
        <w:t xml:space="preserve">standard wording </w:t>
      </w:r>
      <w:r w:rsidR="008F4C6F" w:rsidRPr="009E5097">
        <w:rPr>
          <w:rFonts w:ascii="Arial" w:hAnsi="Arial" w:cs="Arial"/>
          <w:sz w:val="20"/>
          <w:szCs w:val="20"/>
        </w:rPr>
        <w:t xml:space="preserve">regarding </w:t>
      </w:r>
      <w:r w:rsidRPr="009E5097">
        <w:rPr>
          <w:rFonts w:ascii="Arial" w:hAnsi="Arial" w:cs="Arial"/>
          <w:sz w:val="20"/>
          <w:szCs w:val="20"/>
        </w:rPr>
        <w:t xml:space="preserve">the </w:t>
      </w:r>
      <w:r w:rsidR="00333A4D" w:rsidRPr="009E5097">
        <w:rPr>
          <w:rFonts w:ascii="Arial" w:hAnsi="Arial" w:cs="Arial"/>
          <w:i/>
          <w:iCs/>
          <w:sz w:val="20"/>
          <w:szCs w:val="20"/>
        </w:rPr>
        <w:t>C</w:t>
      </w:r>
      <w:r w:rsidRPr="009E5097">
        <w:rPr>
          <w:rFonts w:ascii="Arial" w:hAnsi="Arial" w:cs="Arial"/>
          <w:i/>
          <w:iCs/>
          <w:sz w:val="20"/>
          <w:szCs w:val="20"/>
        </w:rPr>
        <w:t>apacity of AHCL</w:t>
      </w:r>
      <w:r w:rsidRPr="009E5097">
        <w:rPr>
          <w:rFonts w:ascii="Arial" w:hAnsi="Arial" w:cs="Arial"/>
          <w:sz w:val="20"/>
          <w:szCs w:val="20"/>
        </w:rPr>
        <w:t>, is important</w:t>
      </w:r>
      <w:r w:rsidR="006411A5" w:rsidRPr="009E5097">
        <w:rPr>
          <w:rFonts w:ascii="Arial" w:hAnsi="Arial" w:cs="Arial"/>
          <w:sz w:val="20"/>
          <w:szCs w:val="20"/>
        </w:rPr>
        <w:t xml:space="preserve"> (see next page)</w:t>
      </w:r>
      <w:r w:rsidRPr="009E5097">
        <w:rPr>
          <w:rFonts w:ascii="Arial" w:hAnsi="Arial" w:cs="Arial"/>
          <w:sz w:val="20"/>
          <w:szCs w:val="20"/>
        </w:rPr>
        <w:t xml:space="preserve">. Used in combination with the reference to the Sydney Adventist Hospital Trust ensures that all parties understand that AHCL is entering the </w:t>
      </w:r>
      <w:r w:rsidR="008F4C6F" w:rsidRPr="009E5097">
        <w:rPr>
          <w:rFonts w:ascii="Arial" w:hAnsi="Arial" w:cs="Arial"/>
          <w:sz w:val="20"/>
          <w:szCs w:val="20"/>
        </w:rPr>
        <w:t>legal document</w:t>
      </w:r>
      <w:r w:rsidRPr="009E5097">
        <w:rPr>
          <w:rFonts w:ascii="Arial" w:hAnsi="Arial" w:cs="Arial"/>
          <w:sz w:val="20"/>
          <w:szCs w:val="20"/>
        </w:rPr>
        <w:t xml:space="preserve"> in its capacity as trustee. </w:t>
      </w:r>
    </w:p>
    <w:p w14:paraId="31AF9FE1" w14:textId="77777777" w:rsidR="006411A5" w:rsidRPr="009E5097" w:rsidRDefault="006411A5">
      <w:pPr>
        <w:rPr>
          <w:rFonts w:ascii="Arial" w:eastAsia="Arial" w:hAnsi="Arial" w:cs="Arial"/>
          <w:b/>
          <w:bCs/>
          <w:sz w:val="20"/>
          <w:szCs w:val="20"/>
          <w:lang w:eastAsia="en-AU"/>
        </w:rPr>
      </w:pPr>
      <w:r w:rsidRPr="009E5097">
        <w:rPr>
          <w:rFonts w:ascii="Arial" w:hAnsi="Arial" w:cs="Arial"/>
          <w:b/>
          <w:bCs/>
          <w:sz w:val="20"/>
          <w:szCs w:val="20"/>
        </w:rPr>
        <w:br w:type="page"/>
      </w:r>
    </w:p>
    <w:p w14:paraId="6F84A192" w14:textId="77777777" w:rsidR="006411A5" w:rsidRPr="009E5097" w:rsidRDefault="006411A5" w:rsidP="006411A5">
      <w:pPr>
        <w:pStyle w:val="BodyText"/>
        <w:ind w:right="-24"/>
        <w:jc w:val="both"/>
        <w:rPr>
          <w:rFonts w:ascii="Arial" w:hAnsi="Arial" w:cs="Arial"/>
          <w:sz w:val="20"/>
          <w:szCs w:val="20"/>
          <w:lang w:eastAsia="en-AU"/>
        </w:rPr>
      </w:pPr>
      <w:r w:rsidRPr="009E5097">
        <w:rPr>
          <w:rFonts w:ascii="Arial" w:hAnsi="Arial" w:cs="Arial"/>
          <w:sz w:val="20"/>
          <w:szCs w:val="20"/>
        </w:rPr>
        <w:lastRenderedPageBreak/>
        <w:t>Using the standard wording in below box is just as important as getting the legal name correct;</w:t>
      </w:r>
    </w:p>
    <w:p w14:paraId="2D0291F9" w14:textId="3B051AD8" w:rsidR="00003CF4" w:rsidRPr="009E5097" w:rsidRDefault="006411A5" w:rsidP="00122BCA">
      <w:pPr>
        <w:pStyle w:val="NoTOCHdg1"/>
        <w:numPr>
          <w:ilvl w:val="0"/>
          <w:numId w:val="0"/>
        </w:numPr>
        <w:pBdr>
          <w:bottom w:val="none" w:sz="0" w:space="0" w:color="auto"/>
        </w:pBdr>
        <w:ind w:left="851" w:hanging="851"/>
        <w:rPr>
          <w:b/>
          <w:bCs/>
          <w:sz w:val="22"/>
          <w:szCs w:val="22"/>
        </w:rPr>
      </w:pPr>
      <w:r w:rsidRPr="009E5097">
        <w:rPr>
          <w:b/>
          <w:bCs/>
          <w:noProof/>
          <w:sz w:val="22"/>
          <w:szCs w:val="22"/>
        </w:rPr>
        <mc:AlternateContent>
          <mc:Choice Requires="wps">
            <w:drawing>
              <wp:anchor distT="0" distB="0" distL="114300" distR="114300" simplePos="0" relativeHeight="251659264" behindDoc="1" locked="0" layoutInCell="1" allowOverlap="1" wp14:anchorId="4DE39A33" wp14:editId="18799FEA">
                <wp:simplePos x="0" y="0"/>
                <wp:positionH relativeFrom="column">
                  <wp:posOffset>-457200</wp:posOffset>
                </wp:positionH>
                <wp:positionV relativeFrom="paragraph">
                  <wp:posOffset>262255</wp:posOffset>
                </wp:positionV>
                <wp:extent cx="7556500" cy="48768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7556500" cy="4876800"/>
                        </a:xfrm>
                        <a:prstGeom prst="rect">
                          <a:avLst/>
                        </a:prstGeom>
                        <a:solidFill>
                          <a:schemeClr val="bg1">
                            <a:lumMod val="7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44ADF" id="Rectangle 4" o:spid="_x0000_s1026" style="position:absolute;margin-left:-36pt;margin-top:20.65pt;width:595pt;height:38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" fillcolor="#bfbfbf [2412]" strokecolor="#d8d8d8 [2732]" strokeweight="2pt"/>
            </w:pict>
          </mc:Fallback>
        </mc:AlternateContent>
      </w:r>
      <w:r w:rsidR="00003CF4" w:rsidRPr="009E5097">
        <w:rPr>
          <w:b/>
          <w:bCs/>
          <w:sz w:val="22"/>
          <w:szCs w:val="22"/>
        </w:rPr>
        <w:t xml:space="preserve">Capacity of </w:t>
      </w:r>
      <w:bookmarkEnd w:id="0"/>
      <w:r w:rsidR="00003CF4" w:rsidRPr="009E5097">
        <w:rPr>
          <w:b/>
          <w:bCs/>
          <w:sz w:val="22"/>
          <w:szCs w:val="22"/>
        </w:rPr>
        <w:t>AHCL</w:t>
      </w:r>
      <w:bookmarkEnd w:id="1"/>
      <w:bookmarkEnd w:id="2"/>
    </w:p>
    <w:p w14:paraId="56A6C9F5" w14:textId="602684C0" w:rsidR="00003CF4" w:rsidRPr="009E5097" w:rsidRDefault="00003CF4" w:rsidP="00333A4D">
      <w:pPr>
        <w:pStyle w:val="NoTOCHdg2"/>
        <w:numPr>
          <w:ilvl w:val="0"/>
          <w:numId w:val="0"/>
        </w:numPr>
        <w:ind w:left="851" w:hanging="851"/>
        <w:rPr>
          <w:sz w:val="20"/>
        </w:rPr>
      </w:pPr>
      <w:bookmarkStart w:id="3" w:name="_Toc19537489"/>
      <w:r w:rsidRPr="009E5097">
        <w:rPr>
          <w:sz w:val="20"/>
        </w:rPr>
        <w:t>Definitions</w:t>
      </w:r>
      <w:bookmarkEnd w:id="3"/>
    </w:p>
    <w:p w14:paraId="579EA74D" w14:textId="77777777" w:rsidR="00003CF4" w:rsidRPr="009E5097" w:rsidRDefault="00003CF4" w:rsidP="00333A4D">
      <w:pPr>
        <w:pStyle w:val="BodyIndent1"/>
        <w:ind w:left="0"/>
      </w:pPr>
      <w:r w:rsidRPr="009E5097">
        <w:t>In this clause</w:t>
      </w:r>
      <w:r w:rsidR="005B675B" w:rsidRPr="009E5097">
        <w:t>1</w:t>
      </w:r>
      <w:r w:rsidRPr="009E5097">
        <w:t>:</w:t>
      </w:r>
    </w:p>
    <w:p w14:paraId="7C851301" w14:textId="77777777" w:rsidR="00003CF4" w:rsidRPr="009E5097" w:rsidRDefault="00003CF4" w:rsidP="00333A4D">
      <w:pPr>
        <w:pStyle w:val="NoTOCHdg3"/>
        <w:numPr>
          <w:ilvl w:val="2"/>
          <w:numId w:val="4"/>
        </w:numPr>
        <w:ind w:left="851"/>
      </w:pPr>
      <w:r w:rsidRPr="009E5097">
        <w:rPr>
          <w:b/>
        </w:rPr>
        <w:t>Trust</w:t>
      </w:r>
      <w:r w:rsidRPr="009E5097">
        <w:t xml:space="preserve"> means the trust relationship pursuant to which AHCL holds trust property for the purposes set out in the Trust Documentation.  The trust relationship is commonly referred to as the "Sydney Adventist Hospital Trust"; and </w:t>
      </w:r>
    </w:p>
    <w:p w14:paraId="18370BFF" w14:textId="77777777" w:rsidR="00003CF4" w:rsidRPr="009E5097" w:rsidRDefault="00003CF4" w:rsidP="00333A4D">
      <w:pPr>
        <w:pStyle w:val="NoTOCHdg3"/>
        <w:numPr>
          <w:ilvl w:val="2"/>
          <w:numId w:val="2"/>
        </w:numPr>
        <w:ind w:left="851"/>
      </w:pPr>
      <w:r w:rsidRPr="009E5097">
        <w:rPr>
          <w:b/>
        </w:rPr>
        <w:t>Trust Documentation</w:t>
      </w:r>
      <w:r w:rsidRPr="009E5097">
        <w:t xml:space="preserve"> means the terms of the Trust as contained in the constitution of AHCL.</w:t>
      </w:r>
    </w:p>
    <w:p w14:paraId="12D3E837" w14:textId="196B5E18" w:rsidR="00003CF4" w:rsidRPr="009E5097" w:rsidRDefault="00003CF4" w:rsidP="00333A4D">
      <w:pPr>
        <w:pStyle w:val="NoTOCHdg2"/>
        <w:numPr>
          <w:ilvl w:val="0"/>
          <w:numId w:val="0"/>
        </w:numPr>
        <w:ind w:left="851" w:hanging="851"/>
        <w:rPr>
          <w:sz w:val="20"/>
        </w:rPr>
      </w:pPr>
      <w:bookmarkStart w:id="4" w:name="_Toc19537490"/>
      <w:r w:rsidRPr="009E5097">
        <w:rPr>
          <w:sz w:val="20"/>
        </w:rPr>
        <w:t>Capacity of AHCL</w:t>
      </w:r>
      <w:bookmarkEnd w:id="4"/>
    </w:p>
    <w:p w14:paraId="668050C2" w14:textId="77777777" w:rsidR="00003CF4" w:rsidRPr="009E5097" w:rsidRDefault="00003CF4" w:rsidP="00333A4D">
      <w:pPr>
        <w:pStyle w:val="BodyIndent1"/>
        <w:ind w:left="0"/>
      </w:pPr>
      <w:r w:rsidRPr="009E5097">
        <w:t>AHCL enters into this document as trustee of the Trust and not in any other capacity.  AHCL is not liable to any person under, or in connection with, this document in any capacity other than as trustee of the Trust.</w:t>
      </w:r>
    </w:p>
    <w:p w14:paraId="63A706F4" w14:textId="39AE8E80" w:rsidR="00003CF4" w:rsidRPr="009E5097" w:rsidRDefault="00003CF4" w:rsidP="00333A4D">
      <w:pPr>
        <w:pStyle w:val="NoTOCHdg2"/>
        <w:numPr>
          <w:ilvl w:val="0"/>
          <w:numId w:val="0"/>
        </w:numPr>
        <w:ind w:left="851" w:hanging="851"/>
        <w:rPr>
          <w:sz w:val="20"/>
        </w:rPr>
      </w:pPr>
      <w:bookmarkStart w:id="5" w:name="_Toc19537491"/>
      <w:r w:rsidRPr="009E5097">
        <w:rPr>
          <w:sz w:val="20"/>
        </w:rPr>
        <w:t>Warranty of AHCL</w:t>
      </w:r>
      <w:bookmarkEnd w:id="5"/>
    </w:p>
    <w:p w14:paraId="19C2AEBC" w14:textId="77777777" w:rsidR="00003CF4" w:rsidRPr="009E5097" w:rsidRDefault="00003CF4" w:rsidP="00333A4D">
      <w:pPr>
        <w:pStyle w:val="NoTOCHdg3"/>
        <w:numPr>
          <w:ilvl w:val="0"/>
          <w:numId w:val="0"/>
        </w:numPr>
      </w:pPr>
      <w:r w:rsidRPr="009E5097">
        <w:t xml:space="preserve">AHCL warrants that: </w:t>
      </w:r>
    </w:p>
    <w:p w14:paraId="5CB631F2" w14:textId="77777777" w:rsidR="00003CF4" w:rsidRPr="009E5097" w:rsidRDefault="00003CF4" w:rsidP="00333A4D">
      <w:pPr>
        <w:pStyle w:val="NoTOCHdg3"/>
        <w:numPr>
          <w:ilvl w:val="2"/>
          <w:numId w:val="3"/>
        </w:numPr>
        <w:ind w:left="851"/>
      </w:pPr>
      <w:r w:rsidRPr="009E5097">
        <w:t>it is the sole trustee of the Trust and has power under the Trust Documentation to enter into and to perform its obligations under this document; and</w:t>
      </w:r>
    </w:p>
    <w:p w14:paraId="54A6EDF9" w14:textId="77777777" w:rsidR="00003CF4" w:rsidRPr="009E5097" w:rsidRDefault="00003CF4" w:rsidP="00333A4D">
      <w:pPr>
        <w:pStyle w:val="NoTOCHdg3"/>
        <w:ind w:left="851"/>
      </w:pPr>
      <w:r w:rsidRPr="009E5097">
        <w:t>it has the right to be indemnified out of the trust property in relation to liabilities arising in connection with the proper performance of its rights and obligations under this document.</w:t>
      </w:r>
    </w:p>
    <w:p w14:paraId="23045A3A" w14:textId="2F5602D1" w:rsidR="00003CF4" w:rsidRPr="009E5097" w:rsidRDefault="00003CF4" w:rsidP="00333A4D">
      <w:pPr>
        <w:pStyle w:val="NoTOCHdg2"/>
        <w:numPr>
          <w:ilvl w:val="0"/>
          <w:numId w:val="0"/>
        </w:numPr>
        <w:ind w:left="851" w:hanging="851"/>
        <w:rPr>
          <w:sz w:val="20"/>
        </w:rPr>
      </w:pPr>
      <w:bookmarkStart w:id="6" w:name="_Toc19537492"/>
      <w:r w:rsidRPr="009E5097">
        <w:rPr>
          <w:sz w:val="20"/>
        </w:rPr>
        <w:t>Limitation</w:t>
      </w:r>
      <w:bookmarkEnd w:id="6"/>
      <w:r w:rsidRPr="009E5097">
        <w:rPr>
          <w:sz w:val="20"/>
        </w:rPr>
        <w:t xml:space="preserve"> </w:t>
      </w:r>
    </w:p>
    <w:p w14:paraId="790624B4" w14:textId="5D3BF109" w:rsidR="00003CF4" w:rsidRPr="009E5097" w:rsidRDefault="00003CF4" w:rsidP="00122BCA">
      <w:pPr>
        <w:pStyle w:val="BodyIndent1"/>
        <w:ind w:left="0"/>
      </w:pPr>
      <w:r w:rsidRPr="009E5097">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p>
    <w:p w14:paraId="608460F6" w14:textId="77777777" w:rsidR="008F4283" w:rsidRPr="009E5097" w:rsidRDefault="008F4283" w:rsidP="008F4283">
      <w:pPr>
        <w:pStyle w:val="NoTOCHdg1"/>
        <w:numPr>
          <w:ilvl w:val="0"/>
          <w:numId w:val="0"/>
        </w:numPr>
        <w:pBdr>
          <w:bottom w:val="none" w:sz="0" w:space="0" w:color="auto"/>
        </w:pBdr>
        <w:spacing w:before="0" w:after="0"/>
        <w:jc w:val="both"/>
        <w:rPr>
          <w:spacing w:val="-6"/>
          <w:sz w:val="4"/>
          <w:szCs w:val="4"/>
        </w:rPr>
      </w:pPr>
    </w:p>
    <w:p w14:paraId="2C963495" w14:textId="77777777" w:rsidR="006411A5" w:rsidRPr="009E5097" w:rsidRDefault="006411A5">
      <w:pPr>
        <w:rPr>
          <w:rFonts w:ascii="Arial" w:eastAsia="Arial" w:hAnsi="Arial" w:cs="Arial"/>
          <w:spacing w:val="-6"/>
          <w:sz w:val="34"/>
          <w:szCs w:val="34"/>
          <w:lang w:eastAsia="en-AU"/>
        </w:rPr>
      </w:pPr>
      <w:r w:rsidRPr="009E5097">
        <w:rPr>
          <w:rFonts w:ascii="Arial" w:hAnsi="Arial" w:cs="Arial"/>
          <w:spacing w:val="-6"/>
          <w:sz w:val="34"/>
          <w:szCs w:val="34"/>
        </w:rPr>
        <w:br w:type="page"/>
      </w:r>
    </w:p>
    <w:p w14:paraId="4A8EACC6" w14:textId="3995381B" w:rsidR="00D36967" w:rsidRDefault="00122BCA" w:rsidP="0020738A">
      <w:pPr>
        <w:pStyle w:val="NoTOCHdg1"/>
        <w:numPr>
          <w:ilvl w:val="0"/>
          <w:numId w:val="0"/>
        </w:numPr>
        <w:pBdr>
          <w:bottom w:val="none" w:sz="0" w:space="0" w:color="auto"/>
        </w:pBdr>
        <w:jc w:val="both"/>
        <w:rPr>
          <w:spacing w:val="-6"/>
          <w:sz w:val="34"/>
          <w:szCs w:val="34"/>
        </w:rPr>
      </w:pPr>
      <w:r w:rsidRPr="0020738A">
        <w:rPr>
          <w:spacing w:val="-6"/>
          <w:sz w:val="34"/>
          <w:szCs w:val="34"/>
        </w:rPr>
        <w:lastRenderedPageBreak/>
        <w:t>Q</w:t>
      </w:r>
      <w:r w:rsidR="008F4283">
        <w:rPr>
          <w:spacing w:val="-6"/>
          <w:sz w:val="34"/>
          <w:szCs w:val="34"/>
        </w:rPr>
        <w:t>uestions</w:t>
      </w:r>
      <w:r w:rsidRPr="0020738A">
        <w:rPr>
          <w:spacing w:val="-6"/>
          <w:sz w:val="34"/>
          <w:szCs w:val="34"/>
        </w:rPr>
        <w:t xml:space="preserve"> &amp; A</w:t>
      </w:r>
      <w:r w:rsidR="008F4283">
        <w:rPr>
          <w:spacing w:val="-6"/>
          <w:sz w:val="34"/>
          <w:szCs w:val="34"/>
        </w:rPr>
        <w:t>nswers</w:t>
      </w:r>
    </w:p>
    <w:p w14:paraId="23912102" w14:textId="77777777" w:rsidR="008F4283" w:rsidRPr="008F4283" w:rsidRDefault="008F4283" w:rsidP="008F4283">
      <w:pPr>
        <w:pStyle w:val="BodyText"/>
        <w:rPr>
          <w:lang w:eastAsia="en-AU"/>
        </w:rPr>
      </w:pPr>
    </w:p>
    <w:p w14:paraId="04AE2D87" w14:textId="57CB8BA3" w:rsidR="0020738A" w:rsidRPr="009E5097" w:rsidRDefault="0096488A" w:rsidP="0020738A">
      <w:pPr>
        <w:pStyle w:val="BodyText"/>
        <w:ind w:right="-24"/>
        <w:jc w:val="both"/>
        <w:rPr>
          <w:rFonts w:ascii="Arial" w:hAnsi="Arial" w:cs="Arial"/>
          <w:b/>
          <w:bCs/>
          <w:sz w:val="20"/>
          <w:szCs w:val="20"/>
        </w:rPr>
      </w:pPr>
      <w:r>
        <w:rPr>
          <w:rFonts w:ascii="Arial" w:hAnsi="Arial" w:cs="Arial"/>
          <w:b/>
          <w:bCs/>
          <w:sz w:val="20"/>
          <w:szCs w:val="20"/>
        </w:rPr>
        <w:t>Q:</w:t>
      </w:r>
      <w:r w:rsidR="0020738A" w:rsidRPr="009E5097">
        <w:rPr>
          <w:rFonts w:ascii="Arial" w:hAnsi="Arial" w:cs="Arial"/>
          <w:b/>
          <w:bCs/>
          <w:sz w:val="20"/>
          <w:szCs w:val="20"/>
        </w:rPr>
        <w:t>Can you please confirm that Adventist HealthCare Limited are the trustee manager of the Sydney Adventist Hospital Trust?</w:t>
      </w:r>
    </w:p>
    <w:p w14:paraId="40D6E9F1" w14:textId="5FE82408" w:rsidR="0020738A" w:rsidRPr="009E5097" w:rsidRDefault="0096488A" w:rsidP="0020738A">
      <w:pPr>
        <w:pStyle w:val="BodyText"/>
        <w:ind w:right="-24"/>
        <w:jc w:val="both"/>
        <w:rPr>
          <w:rFonts w:ascii="Arial" w:hAnsi="Arial" w:cs="Arial"/>
          <w:sz w:val="20"/>
          <w:szCs w:val="20"/>
        </w:rPr>
      </w:pPr>
      <w:r>
        <w:rPr>
          <w:rFonts w:ascii="Arial" w:hAnsi="Arial" w:cs="Arial"/>
          <w:sz w:val="20"/>
          <w:szCs w:val="20"/>
        </w:rPr>
        <w:t>A:</w:t>
      </w:r>
      <w:r w:rsidR="0020738A" w:rsidRPr="009E5097">
        <w:rPr>
          <w:rFonts w:ascii="Arial" w:hAnsi="Arial" w:cs="Arial"/>
          <w:sz w:val="20"/>
          <w:szCs w:val="20"/>
        </w:rPr>
        <w:t>Adventist HealthCare Limited is a corporation that has been appointed as the trustee for the Sydney Adventist Hospital Trust. It is the sole trustee. As such it has management control and governance over the activities of the Sydney Adventist Hospital Trust. The ACNC web site can be accessed for more information.</w:t>
      </w:r>
    </w:p>
    <w:p w14:paraId="666996F1" w14:textId="77777777" w:rsidR="0020738A" w:rsidRPr="009E5097" w:rsidRDefault="0020738A" w:rsidP="0020738A">
      <w:pPr>
        <w:pStyle w:val="BodyText"/>
        <w:ind w:right="-24"/>
        <w:jc w:val="both"/>
        <w:rPr>
          <w:rFonts w:ascii="Arial" w:hAnsi="Arial" w:cs="Arial"/>
          <w:sz w:val="20"/>
          <w:szCs w:val="20"/>
        </w:rPr>
      </w:pPr>
    </w:p>
    <w:p w14:paraId="4A55FE4C" w14:textId="58C72656" w:rsidR="0020738A" w:rsidRPr="009E5097" w:rsidRDefault="0096488A" w:rsidP="0020738A">
      <w:pPr>
        <w:pStyle w:val="BodyText"/>
        <w:ind w:right="-24"/>
        <w:jc w:val="both"/>
        <w:rPr>
          <w:rFonts w:ascii="Arial" w:hAnsi="Arial" w:cs="Arial"/>
          <w:b/>
          <w:bCs/>
          <w:sz w:val="20"/>
          <w:szCs w:val="20"/>
        </w:rPr>
      </w:pPr>
      <w:r>
        <w:rPr>
          <w:rFonts w:ascii="Arial" w:hAnsi="Arial" w:cs="Arial"/>
          <w:b/>
          <w:bCs/>
          <w:sz w:val="20"/>
          <w:szCs w:val="20"/>
        </w:rPr>
        <w:t xml:space="preserve">Q: </w:t>
      </w:r>
      <w:r w:rsidR="0020738A" w:rsidRPr="009E5097">
        <w:rPr>
          <w:rFonts w:ascii="Arial" w:hAnsi="Arial" w:cs="Arial"/>
          <w:b/>
          <w:bCs/>
          <w:sz w:val="20"/>
          <w:szCs w:val="20"/>
        </w:rPr>
        <w:t xml:space="preserve">Please confirm if Adventist HealthCare Limited are signing as a trustee for a trust or for the hospital? </w:t>
      </w:r>
    </w:p>
    <w:p w14:paraId="0FD98EE8" w14:textId="137B2EE4" w:rsidR="0020738A" w:rsidRPr="009E5097" w:rsidRDefault="0096488A" w:rsidP="0020738A">
      <w:pPr>
        <w:pStyle w:val="BodyText"/>
        <w:ind w:right="-24"/>
        <w:jc w:val="both"/>
        <w:rPr>
          <w:rFonts w:ascii="Arial" w:hAnsi="Arial" w:cs="Arial"/>
          <w:sz w:val="20"/>
          <w:szCs w:val="20"/>
        </w:rPr>
      </w:pPr>
      <w:r>
        <w:rPr>
          <w:rFonts w:ascii="Arial" w:hAnsi="Arial" w:cs="Arial"/>
          <w:sz w:val="20"/>
          <w:szCs w:val="20"/>
        </w:rPr>
        <w:t xml:space="preserve">A: </w:t>
      </w:r>
      <w:r w:rsidR="0020738A" w:rsidRPr="009E5097">
        <w:rPr>
          <w:rFonts w:ascii="Arial" w:hAnsi="Arial" w:cs="Arial"/>
          <w:sz w:val="20"/>
          <w:szCs w:val="20"/>
        </w:rPr>
        <w:t>Adventist HealthCare Limited enters into contractual arrangements in its capacity as trustee for the Sydney Adventist Hospital Trust. The Sydney Adventist Hospital Trust is the hospital. In its capacity as trustee, Adventist HealthCare Limited is responsible for the day-to-day activities of the Sydney Adventist Hospital Trust.</w:t>
      </w:r>
    </w:p>
    <w:p w14:paraId="63FC6247" w14:textId="77777777" w:rsidR="0020738A" w:rsidRPr="009E5097" w:rsidRDefault="0020738A" w:rsidP="0020738A">
      <w:pPr>
        <w:pStyle w:val="BodyText"/>
        <w:ind w:right="-24"/>
        <w:jc w:val="both"/>
        <w:rPr>
          <w:rFonts w:ascii="Arial" w:hAnsi="Arial" w:cs="Arial"/>
          <w:sz w:val="20"/>
          <w:szCs w:val="20"/>
        </w:rPr>
      </w:pPr>
    </w:p>
    <w:p w14:paraId="180396E5" w14:textId="3CD309AE" w:rsidR="0020738A" w:rsidRPr="009E5097" w:rsidRDefault="0096488A" w:rsidP="0020738A">
      <w:pPr>
        <w:pStyle w:val="BodyText"/>
        <w:ind w:right="-24"/>
        <w:jc w:val="both"/>
        <w:rPr>
          <w:rFonts w:ascii="Arial" w:hAnsi="Arial" w:cs="Arial"/>
          <w:b/>
          <w:bCs/>
          <w:sz w:val="20"/>
          <w:szCs w:val="20"/>
        </w:rPr>
      </w:pPr>
      <w:r>
        <w:rPr>
          <w:rFonts w:ascii="Arial" w:hAnsi="Arial" w:cs="Arial"/>
          <w:b/>
          <w:bCs/>
          <w:sz w:val="20"/>
          <w:szCs w:val="20"/>
        </w:rPr>
        <w:t xml:space="preserve">Q: </w:t>
      </w:r>
      <w:r w:rsidR="0020738A" w:rsidRPr="009E5097">
        <w:rPr>
          <w:rFonts w:ascii="Arial" w:hAnsi="Arial" w:cs="Arial"/>
          <w:b/>
          <w:bCs/>
          <w:sz w:val="20"/>
          <w:szCs w:val="20"/>
        </w:rPr>
        <w:t>Please provide details for the individual trustee who will be signing for the Sydney Adventist Hospital - name and position.</w:t>
      </w:r>
    </w:p>
    <w:p w14:paraId="284C1148" w14:textId="75C21C80" w:rsidR="0020738A" w:rsidRPr="009E5097" w:rsidRDefault="0096488A" w:rsidP="0020738A">
      <w:pPr>
        <w:pStyle w:val="BodyText"/>
        <w:ind w:right="-24"/>
        <w:jc w:val="both"/>
        <w:rPr>
          <w:rFonts w:ascii="Arial" w:hAnsi="Arial" w:cs="Arial"/>
          <w:sz w:val="20"/>
          <w:szCs w:val="20"/>
        </w:rPr>
      </w:pPr>
      <w:r>
        <w:rPr>
          <w:rFonts w:ascii="Arial" w:hAnsi="Arial" w:cs="Arial"/>
          <w:sz w:val="20"/>
          <w:szCs w:val="20"/>
        </w:rPr>
        <w:t xml:space="preserve">A: </w:t>
      </w:r>
      <w:r w:rsidR="0020738A" w:rsidRPr="009E5097">
        <w:rPr>
          <w:rFonts w:ascii="Arial" w:hAnsi="Arial" w:cs="Arial"/>
          <w:sz w:val="20"/>
          <w:szCs w:val="20"/>
        </w:rPr>
        <w:t>Being a corporate trustee, Adventist HealthCare Limited has a Board of Directors. Under the delegation’s policy</w:t>
      </w:r>
      <w:r w:rsidR="0020738A" w:rsidRPr="009E5097">
        <w:rPr>
          <w:rStyle w:val="FootnoteReference"/>
          <w:rFonts w:ascii="Arial" w:hAnsi="Arial" w:cs="Arial"/>
          <w:sz w:val="20"/>
          <w:szCs w:val="20"/>
        </w:rPr>
        <w:footnoteReference w:id="1"/>
      </w:r>
      <w:r w:rsidR="0020738A" w:rsidRPr="009E5097">
        <w:rPr>
          <w:rFonts w:ascii="Arial" w:hAnsi="Arial" w:cs="Arial"/>
          <w:sz w:val="20"/>
          <w:szCs w:val="20"/>
        </w:rPr>
        <w:t xml:space="preserve"> approved by the Board of Directors, below listed staff are empowered to sign a contract or agreement. Because of this delegation, it is not possible to name the specific individual who will sign any particular document. Please refer to below excerpt of our AHCL delegation policy:</w:t>
      </w:r>
    </w:p>
    <w:p w14:paraId="09AA784D" w14:textId="2EE5E5BE" w:rsidR="00122BCA" w:rsidRDefault="0020738A" w:rsidP="0020738A">
      <w:pPr>
        <w:pStyle w:val="BodyText"/>
        <w:ind w:right="-24"/>
        <w:jc w:val="center"/>
      </w:pPr>
      <w:r>
        <w:rPr>
          <w:noProof/>
        </w:rPr>
        <w:drawing>
          <wp:inline distT="0" distB="0" distL="0" distR="0" wp14:anchorId="327641BF" wp14:editId="0F6CA14C">
            <wp:extent cx="4645632" cy="169437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0283" cy="1699715"/>
                    </a:xfrm>
                    <a:prstGeom prst="rect">
                      <a:avLst/>
                    </a:prstGeom>
                  </pic:spPr>
                </pic:pic>
              </a:graphicData>
            </a:graphic>
          </wp:inline>
        </w:drawing>
      </w:r>
    </w:p>
    <w:p w14:paraId="44AB6FEE" w14:textId="4B07A90F" w:rsidR="0096488A" w:rsidRDefault="0096488A" w:rsidP="0096488A">
      <w:pPr>
        <w:pStyle w:val="BodyText"/>
        <w:ind w:right="-24"/>
        <w:jc w:val="both"/>
        <w:rPr>
          <w:rFonts w:ascii="Arial" w:hAnsi="Arial" w:cs="Arial"/>
          <w:sz w:val="20"/>
          <w:szCs w:val="20"/>
        </w:rPr>
      </w:pPr>
    </w:p>
    <w:p w14:paraId="7FED8F38" w14:textId="3DB09C4E" w:rsidR="0096488A" w:rsidRPr="0096488A" w:rsidRDefault="0096488A" w:rsidP="0096488A">
      <w:pPr>
        <w:pStyle w:val="BodyText"/>
        <w:ind w:right="-24"/>
        <w:jc w:val="both"/>
        <w:rPr>
          <w:rFonts w:ascii="Arial" w:hAnsi="Arial" w:cs="Arial"/>
          <w:b/>
          <w:bCs/>
          <w:sz w:val="20"/>
          <w:szCs w:val="20"/>
        </w:rPr>
      </w:pPr>
      <w:r>
        <w:rPr>
          <w:rFonts w:ascii="Arial" w:hAnsi="Arial" w:cs="Arial"/>
          <w:b/>
          <w:bCs/>
          <w:sz w:val="20"/>
          <w:szCs w:val="20"/>
        </w:rPr>
        <w:t xml:space="preserve">Q: </w:t>
      </w:r>
      <w:r w:rsidRPr="0096488A">
        <w:rPr>
          <w:rFonts w:ascii="Arial" w:hAnsi="Arial" w:cs="Arial"/>
          <w:b/>
          <w:bCs/>
          <w:sz w:val="20"/>
          <w:szCs w:val="20"/>
        </w:rPr>
        <w:t>Is it possible to sight a copy of the Trust Documentation?</w:t>
      </w:r>
    </w:p>
    <w:p w14:paraId="24CC9FD7" w14:textId="3E07F576" w:rsidR="0096488A" w:rsidRPr="0096488A" w:rsidRDefault="0096488A" w:rsidP="0096488A">
      <w:pPr>
        <w:pStyle w:val="BodyText"/>
        <w:ind w:right="-24"/>
        <w:jc w:val="both"/>
        <w:rPr>
          <w:rFonts w:ascii="Arial" w:hAnsi="Arial" w:cs="Arial"/>
          <w:sz w:val="20"/>
          <w:szCs w:val="20"/>
        </w:rPr>
      </w:pPr>
      <w:r>
        <w:rPr>
          <w:rFonts w:ascii="Arial" w:hAnsi="Arial" w:cs="Arial"/>
          <w:sz w:val="20"/>
          <w:szCs w:val="20"/>
        </w:rPr>
        <w:t>A:</w:t>
      </w:r>
      <w:r w:rsidR="00BE0CF9">
        <w:rPr>
          <w:rFonts w:ascii="Arial" w:hAnsi="Arial" w:cs="Arial"/>
          <w:sz w:val="20"/>
          <w:szCs w:val="20"/>
        </w:rPr>
        <w:t xml:space="preserve"> </w:t>
      </w:r>
      <w:r>
        <w:rPr>
          <w:rFonts w:ascii="Arial" w:hAnsi="Arial" w:cs="Arial"/>
          <w:sz w:val="20"/>
          <w:szCs w:val="20"/>
        </w:rPr>
        <w:t>The</w:t>
      </w:r>
      <w:r w:rsidRPr="0096488A">
        <w:rPr>
          <w:rFonts w:ascii="Arial" w:hAnsi="Arial" w:cs="Arial"/>
          <w:sz w:val="20"/>
          <w:szCs w:val="20"/>
        </w:rPr>
        <w:t xml:space="preserve"> Company Secretary of AHCL</w:t>
      </w:r>
      <w:r>
        <w:rPr>
          <w:rFonts w:ascii="Arial" w:hAnsi="Arial" w:cs="Arial"/>
          <w:sz w:val="20"/>
          <w:szCs w:val="20"/>
        </w:rPr>
        <w:t xml:space="preserve"> advised</w:t>
      </w:r>
      <w:r w:rsidR="00BE0CF9">
        <w:rPr>
          <w:rFonts w:ascii="Arial" w:hAnsi="Arial" w:cs="Arial"/>
          <w:sz w:val="20"/>
          <w:szCs w:val="20"/>
        </w:rPr>
        <w:t xml:space="preserve"> and confirmed </w:t>
      </w:r>
      <w:r>
        <w:rPr>
          <w:rFonts w:ascii="Arial" w:hAnsi="Arial" w:cs="Arial"/>
          <w:sz w:val="20"/>
          <w:szCs w:val="20"/>
        </w:rPr>
        <w:t>as follows:</w:t>
      </w:r>
    </w:p>
    <w:p w14:paraId="1FD04F0F"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AHCL is corporate trustee for the Sydney Adventist Hospital Trust (SAHT);</w:t>
      </w:r>
    </w:p>
    <w:p w14:paraId="1575A6D4"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AHCL is the sole trustee of this Trust;</w:t>
      </w:r>
    </w:p>
    <w:p w14:paraId="5D8DC537"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The rights, responsibilities and obligations of AHCL as a corporate trustee are enshrined in the AHCL Constitution;</w:t>
      </w:r>
    </w:p>
    <w:p w14:paraId="22D3C3A5"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In today’s business and legal environment it is usual for a written Trust Deed to exist which outlines the nature of the Trust, and any conditions or obligations associated with the Trust;</w:t>
      </w:r>
    </w:p>
    <w:p w14:paraId="310563AA"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The Sydney Adventist Hospital Trust does not have a formal trust document. However, the trust relationship is best described as an implied trust, ie the actions and activities of the Sydney Adventist Hospital (SAH) and the South Pacific Division of the Seventh-day Adventist Church (SPD) over more than 119 years are evidence of a trust relationship being in existence;</w:t>
      </w:r>
    </w:p>
    <w:p w14:paraId="36CD389D"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The SPD created the entity called Adventist HealthCare Limited;</w:t>
      </w:r>
    </w:p>
    <w:p w14:paraId="7A01C04A"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When creating the AHCL Constitution, the SPD outlined the rights, responsibilities and obligations of AHCL (which are prima-facie evidence of the nature of the trust relationship of the SPD and the SAH); and</w:t>
      </w:r>
    </w:p>
    <w:p w14:paraId="303ACE3F" w14:textId="77777777" w:rsidR="0096488A" w:rsidRPr="0096488A" w:rsidRDefault="0096488A" w:rsidP="0096488A">
      <w:pPr>
        <w:pStyle w:val="BodyText"/>
        <w:numPr>
          <w:ilvl w:val="0"/>
          <w:numId w:val="8"/>
        </w:numPr>
        <w:ind w:right="-24"/>
        <w:jc w:val="both"/>
        <w:rPr>
          <w:rFonts w:ascii="Arial" w:hAnsi="Arial" w:cs="Arial"/>
          <w:sz w:val="20"/>
          <w:szCs w:val="20"/>
        </w:rPr>
      </w:pPr>
      <w:r w:rsidRPr="0096488A">
        <w:rPr>
          <w:rFonts w:ascii="Arial" w:hAnsi="Arial" w:cs="Arial"/>
          <w:sz w:val="20"/>
          <w:szCs w:val="20"/>
        </w:rPr>
        <w:t>The SPD appointed AHCL to be the corporate trustee of SAHT.</w:t>
      </w:r>
    </w:p>
    <w:p w14:paraId="5B070800" w14:textId="77777777" w:rsidR="0096488A" w:rsidRPr="0096488A" w:rsidRDefault="0096488A" w:rsidP="0096488A">
      <w:pPr>
        <w:pStyle w:val="BodyText"/>
        <w:ind w:right="-24"/>
        <w:jc w:val="both"/>
        <w:rPr>
          <w:rFonts w:ascii="Arial" w:hAnsi="Arial" w:cs="Arial"/>
          <w:sz w:val="20"/>
          <w:szCs w:val="20"/>
        </w:rPr>
      </w:pPr>
    </w:p>
    <w:p w14:paraId="37CABBEC" w14:textId="77777777" w:rsidR="0096488A" w:rsidRPr="0096488A" w:rsidRDefault="0096488A" w:rsidP="0096488A">
      <w:pPr>
        <w:pStyle w:val="BodyText"/>
        <w:ind w:right="-24"/>
        <w:jc w:val="both"/>
        <w:rPr>
          <w:rFonts w:ascii="Arial" w:hAnsi="Arial" w:cs="Arial"/>
          <w:sz w:val="20"/>
          <w:szCs w:val="20"/>
        </w:rPr>
      </w:pPr>
      <w:r w:rsidRPr="0096488A">
        <w:rPr>
          <w:rFonts w:ascii="Arial" w:hAnsi="Arial" w:cs="Arial"/>
          <w:sz w:val="20"/>
          <w:szCs w:val="20"/>
        </w:rPr>
        <w:t>Thus, whilst it is usual in this day and age for a Trust to have a formal trust deed, this is not mandatory at law. The existence of a trust relationship is implied by the actions of the SAH and the SPD over more than a century. The obligations of AHCL as a trustee are enshrined in the AHCL Constitution, thereby providing prima-facie evidence of the existence and nature of the trust relationship between the SPD and the SAH.</w:t>
      </w:r>
    </w:p>
    <w:p w14:paraId="60E950CE" w14:textId="3C05F152" w:rsidR="0096488A" w:rsidRPr="0096488A" w:rsidRDefault="0096488A" w:rsidP="0096488A">
      <w:pPr>
        <w:pStyle w:val="BodyText"/>
        <w:ind w:right="-24"/>
        <w:jc w:val="both"/>
        <w:rPr>
          <w:rFonts w:ascii="Arial" w:hAnsi="Arial" w:cs="Arial"/>
          <w:sz w:val="20"/>
          <w:szCs w:val="20"/>
        </w:rPr>
      </w:pPr>
    </w:p>
    <w:sectPr w:rsidR="0096488A" w:rsidRPr="0096488A" w:rsidSect="009E5097">
      <w:headerReference w:type="default" r:id="rId9"/>
      <w:footerReference w:type="default" r:id="rId10"/>
      <w:pgSz w:w="11906" w:h="16838"/>
      <w:pgMar w:top="1985" w:right="720" w:bottom="720" w:left="720"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0776" w14:textId="77777777" w:rsidR="00B71401" w:rsidRDefault="00B71401" w:rsidP="00B71401">
      <w:pPr>
        <w:spacing w:after="0" w:line="240" w:lineRule="auto"/>
      </w:pPr>
      <w:r>
        <w:separator/>
      </w:r>
    </w:p>
  </w:endnote>
  <w:endnote w:type="continuationSeparator" w:id="0">
    <w:p w14:paraId="337FFBC5" w14:textId="77777777" w:rsidR="00B71401" w:rsidRDefault="00B71401" w:rsidP="00B7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DC28" w14:textId="3DAF5E14" w:rsidR="00B71401" w:rsidRPr="009E5097" w:rsidRDefault="00B71401">
    <w:pPr>
      <w:pStyle w:val="Footer"/>
      <w:rPr>
        <w:rFonts w:ascii="Arial" w:hAnsi="Arial" w:cs="Arial"/>
        <w:sz w:val="16"/>
        <w:szCs w:val="16"/>
      </w:rPr>
    </w:pPr>
    <w:r w:rsidRPr="009E5097">
      <w:rPr>
        <w:rFonts w:ascii="Arial" w:hAnsi="Arial" w:cs="Arial"/>
        <w:sz w:val="16"/>
        <w:szCs w:val="16"/>
      </w:rPr>
      <w:t>AHCL Research Office</w:t>
    </w:r>
    <w:r w:rsidRPr="009E5097">
      <w:rPr>
        <w:rFonts w:ascii="Arial" w:hAnsi="Arial" w:cs="Arial"/>
        <w:sz w:val="16"/>
        <w:szCs w:val="16"/>
      </w:rPr>
      <w:ptab w:relativeTo="margin" w:alignment="center" w:leader="none"/>
    </w:r>
    <w:r w:rsidRPr="009E5097">
      <w:rPr>
        <w:rFonts w:ascii="Arial" w:hAnsi="Arial" w:cs="Arial"/>
        <w:sz w:val="16"/>
        <w:szCs w:val="16"/>
      </w:rPr>
      <w:t xml:space="preserve">AHCL Legal Naming Convention </w:t>
    </w:r>
    <w:r w:rsidRPr="009E5097">
      <w:rPr>
        <w:rFonts w:ascii="Arial" w:hAnsi="Arial" w:cs="Arial"/>
        <w:sz w:val="16"/>
        <w:szCs w:val="16"/>
      </w:rPr>
      <w:ptab w:relativeTo="margin" w:alignment="right" w:leader="none"/>
    </w:r>
    <w:r w:rsidRPr="009E5097">
      <w:rPr>
        <w:rFonts w:ascii="Arial" w:hAnsi="Arial" w:cs="Arial"/>
        <w:sz w:val="16"/>
        <w:szCs w:val="16"/>
      </w:rPr>
      <w:t xml:space="preserve">Version </w:t>
    </w:r>
    <w:r w:rsidR="004822A6" w:rsidRPr="009E5097">
      <w:rPr>
        <w:rFonts w:ascii="Arial" w:hAnsi="Arial" w:cs="Arial"/>
        <w:sz w:val="16"/>
        <w:szCs w:val="16"/>
      </w:rPr>
      <w:t>3</w:t>
    </w:r>
    <w:r w:rsidRPr="009E5097">
      <w:rPr>
        <w:rFonts w:ascii="Arial" w:hAnsi="Arial" w:cs="Arial"/>
        <w:sz w:val="16"/>
        <w:szCs w:val="16"/>
      </w:rPr>
      <w:t xml:space="preserve">; </w:t>
    </w:r>
    <w:r w:rsidR="00D36967" w:rsidRPr="009E5097">
      <w:rPr>
        <w:rFonts w:ascii="Arial" w:hAnsi="Arial" w:cs="Arial"/>
        <w:sz w:val="16"/>
        <w:szCs w:val="16"/>
      </w:rPr>
      <w:t>0</w:t>
    </w:r>
    <w:r w:rsidR="004822A6" w:rsidRPr="009E5097">
      <w:rPr>
        <w:rFonts w:ascii="Arial" w:hAnsi="Arial" w:cs="Arial"/>
        <w:sz w:val="16"/>
        <w:szCs w:val="16"/>
      </w:rPr>
      <w:t>4</w:t>
    </w:r>
    <w:r w:rsidR="00D36967" w:rsidRPr="009E5097">
      <w:rPr>
        <w:rFonts w:ascii="Arial" w:hAnsi="Arial" w:cs="Arial"/>
        <w:sz w:val="16"/>
        <w:szCs w:val="16"/>
      </w:rPr>
      <w:t xml:space="preserve"> May</w:t>
    </w:r>
    <w:r w:rsidRPr="009E5097">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6E91" w14:textId="77777777" w:rsidR="00B71401" w:rsidRDefault="00B71401" w:rsidP="00B71401">
      <w:pPr>
        <w:spacing w:after="0" w:line="240" w:lineRule="auto"/>
      </w:pPr>
      <w:r>
        <w:separator/>
      </w:r>
    </w:p>
  </w:footnote>
  <w:footnote w:type="continuationSeparator" w:id="0">
    <w:p w14:paraId="532E3235" w14:textId="77777777" w:rsidR="00B71401" w:rsidRDefault="00B71401" w:rsidP="00B71401">
      <w:pPr>
        <w:spacing w:after="0" w:line="240" w:lineRule="auto"/>
      </w:pPr>
      <w:r>
        <w:continuationSeparator/>
      </w:r>
    </w:p>
  </w:footnote>
  <w:footnote w:id="1">
    <w:p w14:paraId="4BBC56D3" w14:textId="320A5EFB" w:rsidR="0020738A" w:rsidRDefault="0020738A">
      <w:pPr>
        <w:pStyle w:val="FootnoteText"/>
        <w:rPr>
          <w:rFonts w:ascii="Arial" w:hAnsi="Arial" w:cs="Arial"/>
          <w:sz w:val="18"/>
          <w:szCs w:val="18"/>
        </w:rPr>
      </w:pPr>
      <w:r w:rsidRPr="009E5097">
        <w:rPr>
          <w:rStyle w:val="FootnoteReference"/>
          <w:rFonts w:ascii="Arial" w:hAnsi="Arial" w:cs="Arial"/>
          <w:sz w:val="18"/>
          <w:szCs w:val="18"/>
        </w:rPr>
        <w:footnoteRef/>
      </w:r>
      <w:r w:rsidRPr="009E5097">
        <w:rPr>
          <w:rFonts w:ascii="Arial" w:hAnsi="Arial" w:cs="Arial"/>
          <w:sz w:val="18"/>
          <w:szCs w:val="18"/>
        </w:rPr>
        <w:t xml:space="preserve"> Delegated Authority Policy and Schedule of Approval Limits; Adventist HealthCare-AHCL Corporate Governance Manual-S02; Dated 06-Dec-2021</w:t>
      </w:r>
    </w:p>
    <w:p w14:paraId="52EA92D5" w14:textId="77777777" w:rsidR="009E5097" w:rsidRPr="009E5097" w:rsidRDefault="009E5097">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1D34" w14:textId="353DEDA9" w:rsidR="008F4C6F" w:rsidRDefault="008F4C6F" w:rsidP="009E5097">
    <w:pPr>
      <w:pStyle w:val="Header"/>
    </w:pPr>
    <w:r>
      <w:rPr>
        <w:noProof/>
      </w:rPr>
      <w:drawing>
        <wp:anchor distT="0" distB="0" distL="114300" distR="114300" simplePos="0" relativeHeight="251658240" behindDoc="1" locked="0" layoutInCell="1" allowOverlap="1" wp14:anchorId="7EDEF92F" wp14:editId="2DD8BF89">
          <wp:simplePos x="0" y="0"/>
          <wp:positionH relativeFrom="margin">
            <wp:align>center</wp:align>
          </wp:positionH>
          <wp:positionV relativeFrom="paragraph">
            <wp:posOffset>-440055</wp:posOffset>
          </wp:positionV>
          <wp:extent cx="1383030" cy="1093470"/>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10934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424"/>
    <w:multiLevelType w:val="multilevel"/>
    <w:tmpl w:val="F704EF8C"/>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2"/>
      <w:numFmt w:val="lowerLetter"/>
      <w:pStyle w:val="NoTOCHdg3"/>
      <w:lvlText w:val="(%3)"/>
      <w:lvlJc w:val="left"/>
      <w:pPr>
        <w:ind w:left="1702" w:hanging="850"/>
      </w:pPr>
      <w:rPr>
        <w:rFonts w:hint="default"/>
        <w:b w:val="0"/>
      </w:rPr>
    </w:lvl>
    <w:lvl w:ilvl="3">
      <w:start w:val="1"/>
      <w:numFmt w:val="decimal"/>
      <w:pStyle w:val="NoTOCHdg4"/>
      <w:lvlText w:val="(%4)"/>
      <w:lvlJc w:val="left"/>
      <w:pPr>
        <w:tabs>
          <w:tab w:val="num" w:pos="1701"/>
        </w:tabs>
        <w:ind w:left="2552" w:hanging="851"/>
      </w:pPr>
      <w:rPr>
        <w:rFonts w:hint="default"/>
        <w:b w:val="0"/>
        <w:i w:val="0"/>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6152E2F"/>
    <w:multiLevelType w:val="multilevel"/>
    <w:tmpl w:val="F438A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7E299C"/>
    <w:multiLevelType w:val="hybridMultilevel"/>
    <w:tmpl w:val="0E088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3">
    <w:abstractNumId w:val="0"/>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4">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0"/>
  </w:num>
  <w:num w:numId="6">
    <w:abstractNumId w:val="1"/>
  </w:num>
  <w:num w:numId="7">
    <w:abstractNumId w:val="0"/>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F4"/>
    <w:rsid w:val="00003CF4"/>
    <w:rsid w:val="00072388"/>
    <w:rsid w:val="00122BCA"/>
    <w:rsid w:val="001854FB"/>
    <w:rsid w:val="0020738A"/>
    <w:rsid w:val="00333A4D"/>
    <w:rsid w:val="004822A6"/>
    <w:rsid w:val="0049786F"/>
    <w:rsid w:val="00550FE5"/>
    <w:rsid w:val="005B675B"/>
    <w:rsid w:val="006411A5"/>
    <w:rsid w:val="00853B88"/>
    <w:rsid w:val="008F4283"/>
    <w:rsid w:val="008F4C6F"/>
    <w:rsid w:val="00917BA7"/>
    <w:rsid w:val="0096488A"/>
    <w:rsid w:val="009E5097"/>
    <w:rsid w:val="00B71401"/>
    <w:rsid w:val="00BE0CF9"/>
    <w:rsid w:val="00C431A8"/>
    <w:rsid w:val="00C762F4"/>
    <w:rsid w:val="00D36967"/>
    <w:rsid w:val="00E30731"/>
    <w:rsid w:val="00FE1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7229B"/>
  <w15:docId w15:val="{EBA437AF-B2A2-4484-B5FB-713F310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OCHdg1">
    <w:name w:val="NoTOCHdg 1"/>
    <w:next w:val="BodyText"/>
    <w:semiHidden/>
    <w:rsid w:val="00003CF4"/>
    <w:pPr>
      <w:keepNext/>
      <w:numPr>
        <w:numId w:val="1"/>
      </w:numPr>
      <w:pBdr>
        <w:bottom w:val="single" w:sz="8" w:space="4" w:color="auto"/>
      </w:pBdr>
      <w:spacing w:before="600" w:after="240" w:line="240" w:lineRule="auto"/>
    </w:pPr>
    <w:rPr>
      <w:rFonts w:ascii="Arial" w:eastAsia="Arial" w:hAnsi="Arial" w:cs="Arial"/>
      <w:sz w:val="28"/>
      <w:szCs w:val="20"/>
      <w:lang w:eastAsia="en-AU"/>
    </w:rPr>
  </w:style>
  <w:style w:type="paragraph" w:customStyle="1" w:styleId="NoTOCHdg2">
    <w:name w:val="NoTOCHdg 2"/>
    <w:basedOn w:val="NoTOCHdg1"/>
    <w:next w:val="BodyText"/>
    <w:semiHidden/>
    <w:rsid w:val="00003CF4"/>
    <w:pPr>
      <w:numPr>
        <w:ilvl w:val="1"/>
      </w:numPr>
      <w:pBdr>
        <w:bottom w:val="none" w:sz="0" w:space="0" w:color="auto"/>
      </w:pBdr>
      <w:spacing w:before="240"/>
    </w:pPr>
    <w:rPr>
      <w:b/>
      <w:sz w:val="24"/>
    </w:rPr>
  </w:style>
  <w:style w:type="paragraph" w:customStyle="1" w:styleId="NoTOCHdg3">
    <w:name w:val="NoTOCHdg 3"/>
    <w:basedOn w:val="NoTOCHdg2"/>
    <w:next w:val="BodyTextIndent"/>
    <w:semiHidden/>
    <w:rsid w:val="00003CF4"/>
    <w:pPr>
      <w:keepNext w:val="0"/>
      <w:numPr>
        <w:ilvl w:val="2"/>
      </w:numPr>
      <w:spacing w:before="120" w:after="120"/>
    </w:pPr>
    <w:rPr>
      <w:b w:val="0"/>
      <w:sz w:val="20"/>
    </w:rPr>
  </w:style>
  <w:style w:type="paragraph" w:customStyle="1" w:styleId="NoTOCHdg4">
    <w:name w:val="NoTOCHdg 4"/>
    <w:basedOn w:val="NoTOCHdg3"/>
    <w:next w:val="BodyTextIndent2"/>
    <w:semiHidden/>
    <w:rsid w:val="00003CF4"/>
    <w:pPr>
      <w:numPr>
        <w:ilvl w:val="3"/>
      </w:numPr>
    </w:pPr>
  </w:style>
  <w:style w:type="paragraph" w:customStyle="1" w:styleId="NoTOCHdg5">
    <w:name w:val="NoTOCHdg 5"/>
    <w:basedOn w:val="Normal"/>
    <w:next w:val="BodyTextIndent3"/>
    <w:semiHidden/>
    <w:locked/>
    <w:rsid w:val="00003CF4"/>
    <w:pPr>
      <w:numPr>
        <w:ilvl w:val="4"/>
        <w:numId w:val="1"/>
      </w:numPr>
      <w:spacing w:after="120" w:line="240" w:lineRule="auto"/>
    </w:pPr>
    <w:rPr>
      <w:rFonts w:ascii="Arial" w:eastAsia="Arial" w:hAnsi="Arial" w:cs="Arial"/>
      <w:sz w:val="20"/>
      <w:szCs w:val="20"/>
      <w:lang w:eastAsia="en-AU"/>
    </w:rPr>
  </w:style>
  <w:style w:type="paragraph" w:customStyle="1" w:styleId="BodyIndent1">
    <w:name w:val="Body Indent 1"/>
    <w:basedOn w:val="Normal"/>
    <w:link w:val="BodyIndent1Char"/>
    <w:qFormat/>
    <w:rsid w:val="00003CF4"/>
    <w:pPr>
      <w:spacing w:before="240" w:after="0" w:line="240" w:lineRule="auto"/>
      <w:ind w:left="851"/>
    </w:pPr>
    <w:rPr>
      <w:rFonts w:ascii="Arial" w:eastAsia="Times New Roman" w:hAnsi="Arial" w:cs="Arial"/>
      <w:sz w:val="20"/>
      <w:szCs w:val="20"/>
      <w:lang w:eastAsia="en-AU"/>
    </w:rPr>
  </w:style>
  <w:style w:type="character" w:customStyle="1" w:styleId="BodyIndent1Char">
    <w:name w:val="Body Indent 1 Char"/>
    <w:link w:val="BodyIndent1"/>
    <w:locked/>
    <w:rsid w:val="00003CF4"/>
    <w:rPr>
      <w:rFonts w:ascii="Arial" w:eastAsia="Times New Roman" w:hAnsi="Arial" w:cs="Arial"/>
      <w:sz w:val="20"/>
      <w:szCs w:val="20"/>
      <w:lang w:eastAsia="en-AU"/>
    </w:rPr>
  </w:style>
  <w:style w:type="paragraph" w:styleId="BodyText">
    <w:name w:val="Body Text"/>
    <w:basedOn w:val="Normal"/>
    <w:link w:val="BodyTextChar"/>
    <w:uiPriority w:val="99"/>
    <w:unhideWhenUsed/>
    <w:rsid w:val="00003CF4"/>
    <w:pPr>
      <w:spacing w:after="120"/>
    </w:pPr>
  </w:style>
  <w:style w:type="character" w:customStyle="1" w:styleId="BodyTextChar">
    <w:name w:val="Body Text Char"/>
    <w:basedOn w:val="DefaultParagraphFont"/>
    <w:link w:val="BodyText"/>
    <w:uiPriority w:val="99"/>
    <w:rsid w:val="00003CF4"/>
  </w:style>
  <w:style w:type="paragraph" w:styleId="BodyTextIndent">
    <w:name w:val="Body Text Indent"/>
    <w:basedOn w:val="Normal"/>
    <w:link w:val="BodyTextIndentChar"/>
    <w:uiPriority w:val="99"/>
    <w:semiHidden/>
    <w:unhideWhenUsed/>
    <w:rsid w:val="00003CF4"/>
    <w:pPr>
      <w:spacing w:after="120"/>
      <w:ind w:left="283"/>
    </w:pPr>
  </w:style>
  <w:style w:type="character" w:customStyle="1" w:styleId="BodyTextIndentChar">
    <w:name w:val="Body Text Indent Char"/>
    <w:basedOn w:val="DefaultParagraphFont"/>
    <w:link w:val="BodyTextIndent"/>
    <w:uiPriority w:val="99"/>
    <w:semiHidden/>
    <w:rsid w:val="00003CF4"/>
  </w:style>
  <w:style w:type="paragraph" w:styleId="BodyTextIndent2">
    <w:name w:val="Body Text Indent 2"/>
    <w:basedOn w:val="Normal"/>
    <w:link w:val="BodyTextIndent2Char"/>
    <w:uiPriority w:val="99"/>
    <w:semiHidden/>
    <w:unhideWhenUsed/>
    <w:rsid w:val="00003CF4"/>
    <w:pPr>
      <w:spacing w:after="120" w:line="480" w:lineRule="auto"/>
      <w:ind w:left="283"/>
    </w:pPr>
  </w:style>
  <w:style w:type="character" w:customStyle="1" w:styleId="BodyTextIndent2Char">
    <w:name w:val="Body Text Indent 2 Char"/>
    <w:basedOn w:val="DefaultParagraphFont"/>
    <w:link w:val="BodyTextIndent2"/>
    <w:uiPriority w:val="99"/>
    <w:semiHidden/>
    <w:rsid w:val="00003CF4"/>
  </w:style>
  <w:style w:type="paragraph" w:styleId="BodyTextIndent3">
    <w:name w:val="Body Text Indent 3"/>
    <w:basedOn w:val="Normal"/>
    <w:link w:val="BodyTextIndent3Char"/>
    <w:uiPriority w:val="99"/>
    <w:semiHidden/>
    <w:unhideWhenUsed/>
    <w:rsid w:val="00003C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3CF4"/>
    <w:rPr>
      <w:sz w:val="16"/>
      <w:szCs w:val="16"/>
    </w:rPr>
  </w:style>
  <w:style w:type="paragraph" w:styleId="BalloonText">
    <w:name w:val="Balloon Text"/>
    <w:basedOn w:val="Normal"/>
    <w:link w:val="BalloonTextChar"/>
    <w:uiPriority w:val="99"/>
    <w:semiHidden/>
    <w:unhideWhenUsed/>
    <w:rsid w:val="00C7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F4"/>
    <w:rPr>
      <w:rFonts w:ascii="Tahoma" w:hAnsi="Tahoma" w:cs="Tahoma"/>
      <w:sz w:val="16"/>
      <w:szCs w:val="16"/>
    </w:rPr>
  </w:style>
  <w:style w:type="paragraph" w:styleId="Header">
    <w:name w:val="header"/>
    <w:basedOn w:val="Normal"/>
    <w:link w:val="HeaderChar"/>
    <w:uiPriority w:val="99"/>
    <w:unhideWhenUsed/>
    <w:rsid w:val="00B7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401"/>
  </w:style>
  <w:style w:type="paragraph" w:styleId="Footer">
    <w:name w:val="footer"/>
    <w:basedOn w:val="Normal"/>
    <w:link w:val="FooterChar"/>
    <w:uiPriority w:val="99"/>
    <w:unhideWhenUsed/>
    <w:rsid w:val="00B7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401"/>
  </w:style>
  <w:style w:type="paragraph" w:customStyle="1" w:styleId="pf0">
    <w:name w:val="pf0"/>
    <w:basedOn w:val="Normal"/>
    <w:rsid w:val="0020738A"/>
    <w:pPr>
      <w:spacing w:before="100" w:beforeAutospacing="1" w:after="100" w:afterAutospacing="1" w:line="240" w:lineRule="auto"/>
    </w:pPr>
    <w:rPr>
      <w:rFonts w:ascii="Calibri" w:hAnsi="Calibri" w:cs="Calibri"/>
      <w:lang w:eastAsia="en-AU"/>
    </w:rPr>
  </w:style>
  <w:style w:type="paragraph" w:styleId="FootnoteText">
    <w:name w:val="footnote text"/>
    <w:basedOn w:val="Normal"/>
    <w:link w:val="FootnoteTextChar"/>
    <w:uiPriority w:val="99"/>
    <w:semiHidden/>
    <w:unhideWhenUsed/>
    <w:rsid w:val="0020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38A"/>
    <w:rPr>
      <w:sz w:val="20"/>
      <w:szCs w:val="20"/>
    </w:rPr>
  </w:style>
  <w:style w:type="character" w:styleId="FootnoteReference">
    <w:name w:val="footnote reference"/>
    <w:basedOn w:val="DefaultParagraphFont"/>
    <w:uiPriority w:val="99"/>
    <w:semiHidden/>
    <w:unhideWhenUsed/>
    <w:rsid w:val="00207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251">
      <w:bodyDiv w:val="1"/>
      <w:marLeft w:val="0"/>
      <w:marRight w:val="0"/>
      <w:marTop w:val="0"/>
      <w:marBottom w:val="0"/>
      <w:divBdr>
        <w:top w:val="none" w:sz="0" w:space="0" w:color="auto"/>
        <w:left w:val="none" w:sz="0" w:space="0" w:color="auto"/>
        <w:bottom w:val="none" w:sz="0" w:space="0" w:color="auto"/>
        <w:right w:val="none" w:sz="0" w:space="0" w:color="auto"/>
      </w:divBdr>
    </w:div>
    <w:div w:id="405146994">
      <w:bodyDiv w:val="1"/>
      <w:marLeft w:val="0"/>
      <w:marRight w:val="0"/>
      <w:marTop w:val="0"/>
      <w:marBottom w:val="0"/>
      <w:divBdr>
        <w:top w:val="none" w:sz="0" w:space="0" w:color="auto"/>
        <w:left w:val="none" w:sz="0" w:space="0" w:color="auto"/>
        <w:bottom w:val="none" w:sz="0" w:space="0" w:color="auto"/>
        <w:right w:val="none" w:sz="0" w:space="0" w:color="auto"/>
      </w:divBdr>
    </w:div>
    <w:div w:id="1089499861">
      <w:bodyDiv w:val="1"/>
      <w:marLeft w:val="0"/>
      <w:marRight w:val="0"/>
      <w:marTop w:val="0"/>
      <w:marBottom w:val="0"/>
      <w:divBdr>
        <w:top w:val="none" w:sz="0" w:space="0" w:color="auto"/>
        <w:left w:val="none" w:sz="0" w:space="0" w:color="auto"/>
        <w:bottom w:val="none" w:sz="0" w:space="0" w:color="auto"/>
        <w:right w:val="none" w:sz="0" w:space="0" w:color="auto"/>
      </w:divBdr>
    </w:div>
    <w:div w:id="18188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553D-5267-4426-BB65-05618155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West</dc:creator>
  <cp:lastModifiedBy>Daniela Von Hieber</cp:lastModifiedBy>
  <cp:revision>4</cp:revision>
  <dcterms:created xsi:type="dcterms:W3CDTF">2022-05-09T01:47:00Z</dcterms:created>
  <dcterms:modified xsi:type="dcterms:W3CDTF">2022-06-06T01:33:00Z</dcterms:modified>
</cp:coreProperties>
</file>